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2351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 xml:space="preserve">Министерство образования Тульской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 xml:space="preserve">АМО Кимовский р-н Тульская область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Сухановская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№31-д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1807374)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с.Суханово</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235116" w:id="5"/>
    <w:p>
      <w:pPr>
        <w:sectPr>
          <w:pgSz w:w="11906" w:h="16383" w:orient="portrait"/>
        </w:sectPr>
      </w:pPr>
    </w:p>
    <w:bookmarkEnd w:id="5"/>
    <w:bookmarkEnd w:id="0"/>
    <w:bookmarkStart w:name="block-1323511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3235117" w:id="7"/>
    <w:p>
      <w:pPr>
        <w:sectPr>
          <w:pgSz w:w="11906" w:h="16383" w:orient="portrait"/>
        </w:sectPr>
      </w:pPr>
    </w:p>
    <w:bookmarkEnd w:id="7"/>
    <w:bookmarkEnd w:id="6"/>
    <w:bookmarkStart w:name="block-1323511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3235118" w:id="99"/>
    <w:p>
      <w:pPr>
        <w:sectPr>
          <w:pgSz w:w="11906" w:h="16383" w:orient="portrait"/>
        </w:sectPr>
      </w:pPr>
    </w:p>
    <w:bookmarkEnd w:id="99"/>
    <w:bookmarkEnd w:id="8"/>
    <w:bookmarkStart w:name="block-13235113"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3235113" w:id="101"/>
    <w:p>
      <w:pPr>
        <w:sectPr>
          <w:pgSz w:w="11906" w:h="16383" w:orient="portrait"/>
        </w:sectPr>
      </w:pPr>
    </w:p>
    <w:bookmarkEnd w:id="101"/>
    <w:bookmarkEnd w:id="100"/>
    <w:bookmarkStart w:name="block-13235114"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3235114" w:id="103"/>
    <w:p>
      <w:pPr>
        <w:sectPr>
          <w:pgSz w:w="16383" w:h="11906" w:orient="landscape"/>
        </w:sectPr>
      </w:pPr>
    </w:p>
    <w:bookmarkEnd w:id="103"/>
    <w:bookmarkEnd w:id="102"/>
    <w:bookmarkStart w:name="block-13235115"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235115" w:id="105"/>
    <w:p>
      <w:pPr>
        <w:sectPr>
          <w:pgSz w:w="16383" w:h="11906" w:orient="landscape"/>
        </w:sectPr>
      </w:pPr>
    </w:p>
    <w:bookmarkEnd w:id="105"/>
    <w:bookmarkEnd w:id="104"/>
    <w:bookmarkStart w:name="block-13235119"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109"/>
      <w:r>
        <w:rPr>
          <w:sz w:val="28"/>
        </w:rPr>
        <w:br/>
      </w:r>
      <w:bookmarkStart w:name="1f100f48-434a-44f2-b9f0-5dbd482f0e8c" w:id="110"/>
      <w:r>
        <w:rPr>
          <w:rFonts w:ascii="Times New Roman" w:hAnsi="Times New Roman"/>
          <w:b w:val="false"/>
          <w:i w:val="false"/>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10"/>
      <w:r>
        <w:rPr>
          <w:sz w:val="28"/>
        </w:rPr>
        <w:br/>
      </w:r>
      <w:bookmarkStart w:name="1f100f48-434a-44f2-b9f0-5dbd482f0e8c" w:id="111"/>
      <w:r>
        <w:rPr>
          <w:rFonts w:ascii="Times New Roman" w:hAnsi="Times New Roman"/>
          <w:b w:val="false"/>
          <w:i w:val="false"/>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11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7c44318-62d7-4b94-a93e-5453a0a6fe07" w:id="112"/>
      <w:r>
        <w:rPr>
          <w:rFonts w:ascii="Times New Roman" w:hAnsi="Times New Roman"/>
          <w:b w:val="false"/>
          <w:i w:val="false"/>
          <w:color w:val="000000"/>
          <w:sz w:val="28"/>
        </w:rPr>
        <w:t>учебник</w:t>
      </w:r>
      <w:bookmarkEnd w:id="112"/>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13"/>
      <w:r>
        <w:rPr>
          <w:rFonts w:ascii="Times New Roman" w:hAnsi="Times New Roman"/>
          <w:b w:val="false"/>
          <w:i w:val="false"/>
          <w:color w:val="000000"/>
          <w:sz w:val="28"/>
        </w:rPr>
        <w:t>учебник Литература в 2-х частях,дидактические материалы.</w:t>
      </w:r>
      <w:bookmarkEnd w:id="11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14"/>
      <w:r>
        <w:rPr>
          <w:rFonts w:ascii="Times New Roman" w:hAnsi="Times New Roman"/>
          <w:b w:val="false"/>
          <w:i w:val="false"/>
          <w:color w:val="000000"/>
          <w:sz w:val="28"/>
        </w:rPr>
        <w:t>Библиотека ЦОК</w:t>
      </w:r>
      <w:bookmarkEnd w:id="11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235119" w:id="115"/>
    <w:p>
      <w:pPr>
        <w:sectPr>
          <w:pgSz w:w="11906" w:h="16383" w:orient="portrait"/>
        </w:sectPr>
      </w:pPr>
    </w:p>
    <w:bookmarkEnd w:id="115"/>
    <w:bookmarkEnd w:id="10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